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68" w:rsidRPr="00F52068" w:rsidRDefault="00F52068" w:rsidP="00F520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068">
        <w:rPr>
          <w:rFonts w:ascii="Times New Roman" w:hAnsi="Times New Roman" w:cs="Times New Roman"/>
          <w:sz w:val="28"/>
          <w:szCs w:val="28"/>
        </w:rPr>
        <w:t>Прокуратура Сергиевского района разъясняет:</w:t>
      </w:r>
    </w:p>
    <w:p w:rsidR="00F52068" w:rsidRPr="00F52068" w:rsidRDefault="00F52068" w:rsidP="00F520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52068">
        <w:rPr>
          <w:rFonts w:ascii="Times New Roman" w:hAnsi="Times New Roman" w:cs="Times New Roman"/>
          <w:sz w:val="28"/>
          <w:szCs w:val="28"/>
        </w:rPr>
        <w:t xml:space="preserve">Подтвердить статус </w:t>
      </w:r>
      <w:proofErr w:type="spellStart"/>
      <w:r w:rsidRPr="00F52068">
        <w:rPr>
          <w:rFonts w:ascii="Times New Roman" w:hAnsi="Times New Roman" w:cs="Times New Roman"/>
          <w:sz w:val="28"/>
          <w:szCs w:val="28"/>
        </w:rPr>
        <w:t>предпенсионера</w:t>
      </w:r>
      <w:proofErr w:type="spellEnd"/>
      <w:r w:rsidRPr="00F52068">
        <w:rPr>
          <w:rFonts w:ascii="Times New Roman" w:hAnsi="Times New Roman" w:cs="Times New Roman"/>
          <w:sz w:val="28"/>
          <w:szCs w:val="28"/>
        </w:rPr>
        <w:t xml:space="preserve"> поможет справка из Пенсионного Фонда РФ</w:t>
      </w:r>
      <w:r w:rsidRPr="00F52068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F52068" w:rsidRPr="00F52068" w:rsidRDefault="00F52068" w:rsidP="00F520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068">
        <w:rPr>
          <w:rFonts w:ascii="Times New Roman" w:hAnsi="Times New Roman" w:cs="Times New Roman"/>
          <w:sz w:val="28"/>
          <w:szCs w:val="28"/>
        </w:rPr>
        <w:t xml:space="preserve">Комментирует ситуацию прокурор района </w:t>
      </w:r>
      <w:r w:rsidRPr="00F52068">
        <w:rPr>
          <w:rFonts w:ascii="Times New Roman" w:hAnsi="Times New Roman" w:cs="Times New Roman"/>
          <w:b/>
          <w:sz w:val="28"/>
          <w:szCs w:val="28"/>
        </w:rPr>
        <w:t>Виталий Рябов</w:t>
      </w:r>
    </w:p>
    <w:p w:rsidR="00F52068" w:rsidRPr="00F52068" w:rsidRDefault="00F52068" w:rsidP="00F520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F52068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52068">
        <w:rPr>
          <w:rFonts w:ascii="Times New Roman" w:hAnsi="Times New Roman" w:cs="Times New Roman"/>
          <w:sz w:val="28"/>
          <w:szCs w:val="28"/>
        </w:rPr>
        <w:t xml:space="preserve"> Правления Пенсионного Фонда России, утвержден Административный регламент предоставления Пенсионным фондом Российской Федерации государственной услуги по информированию граждан об отнесении к категории граждан </w:t>
      </w:r>
      <w:proofErr w:type="spellStart"/>
      <w:r w:rsidRPr="00F5206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F52068">
        <w:rPr>
          <w:rFonts w:ascii="Times New Roman" w:hAnsi="Times New Roman" w:cs="Times New Roman"/>
          <w:sz w:val="28"/>
          <w:szCs w:val="28"/>
        </w:rPr>
        <w:t xml:space="preserve"> возраста. В соответствии с Законом РФ от 19.04.1991 №1031-1 «О занятости населения в Российской Федерации», под </w:t>
      </w:r>
      <w:proofErr w:type="spellStart"/>
      <w:r w:rsidRPr="00F52068">
        <w:rPr>
          <w:rFonts w:ascii="Times New Roman" w:hAnsi="Times New Roman" w:cs="Times New Roman"/>
          <w:sz w:val="28"/>
          <w:szCs w:val="28"/>
        </w:rPr>
        <w:t>предпенсионным</w:t>
      </w:r>
      <w:proofErr w:type="spellEnd"/>
      <w:r w:rsidRPr="00F52068">
        <w:rPr>
          <w:rFonts w:ascii="Times New Roman" w:hAnsi="Times New Roman" w:cs="Times New Roman"/>
          <w:sz w:val="28"/>
          <w:szCs w:val="28"/>
        </w:rPr>
        <w:t xml:space="preserve"> возрастом понимается период в течение пяти лет до наступления возраста, дающего право на страховую пенсию по старости, в том числе назначенную досрочно. Государственная услуга предоставляется гражданину при его обращении о предоставлении таких сведений в территориальный орган Пенсионного фонда РФ не позднее трех рабочих дней со дня регистрации соответствующего запроса, а при подаче запроса в электронной форме через Единый портал </w:t>
      </w:r>
      <w:proofErr w:type="spellStart"/>
      <w:r w:rsidRPr="00F5206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52068">
        <w:rPr>
          <w:rFonts w:ascii="Times New Roman" w:hAnsi="Times New Roman" w:cs="Times New Roman"/>
          <w:sz w:val="28"/>
          <w:szCs w:val="28"/>
        </w:rPr>
        <w:t xml:space="preserve"> или через сайт Пенсионного фонда - в режиме реального времени в день обращения. Результатом является получение гражданином указанных сведений для предоставления в налоговые органы, региональные органы занятости или работодателю. Рекомендуемый образец формы, по которой предоставляются сведения, приведен в приложении к регламенту. Территориальные органы ПФР при предоставлении государственной услуги не вправе требовать от гражданина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организации. Основанием для отказа в приеме запроса и документов, необходимых для предоставления государственной услуги, является: </w:t>
      </w:r>
      <w:proofErr w:type="spellStart"/>
      <w:r w:rsidRPr="00F52068">
        <w:rPr>
          <w:rFonts w:ascii="Times New Roman" w:hAnsi="Times New Roman" w:cs="Times New Roman"/>
          <w:sz w:val="28"/>
          <w:szCs w:val="28"/>
        </w:rPr>
        <w:t>неустановление</w:t>
      </w:r>
      <w:proofErr w:type="spellEnd"/>
      <w:r w:rsidRPr="00F52068">
        <w:rPr>
          <w:rFonts w:ascii="Times New Roman" w:hAnsi="Times New Roman" w:cs="Times New Roman"/>
          <w:sz w:val="28"/>
          <w:szCs w:val="28"/>
        </w:rPr>
        <w:t xml:space="preserve"> личности лица, обратившегося за оказанием государственной услуги (</w:t>
      </w:r>
      <w:proofErr w:type="spellStart"/>
      <w:r w:rsidRPr="00F52068">
        <w:rPr>
          <w:rFonts w:ascii="Times New Roman" w:hAnsi="Times New Roman" w:cs="Times New Roman"/>
          <w:sz w:val="28"/>
          <w:szCs w:val="28"/>
        </w:rPr>
        <w:t>непредъявление</w:t>
      </w:r>
      <w:proofErr w:type="spellEnd"/>
      <w:r w:rsidRPr="00F52068">
        <w:rPr>
          <w:rFonts w:ascii="Times New Roman" w:hAnsi="Times New Roman" w:cs="Times New Roman"/>
          <w:sz w:val="28"/>
          <w:szCs w:val="28"/>
        </w:rPr>
        <w:t xml:space="preserve">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действия); </w:t>
      </w:r>
      <w:proofErr w:type="spellStart"/>
      <w:r w:rsidRPr="00F52068">
        <w:rPr>
          <w:rFonts w:ascii="Times New Roman" w:hAnsi="Times New Roman" w:cs="Times New Roman"/>
          <w:sz w:val="28"/>
          <w:szCs w:val="28"/>
        </w:rPr>
        <w:t>неподтверждение</w:t>
      </w:r>
      <w:proofErr w:type="spellEnd"/>
      <w:r w:rsidRPr="00F52068">
        <w:rPr>
          <w:rFonts w:ascii="Times New Roman" w:hAnsi="Times New Roman" w:cs="Times New Roman"/>
          <w:sz w:val="28"/>
          <w:szCs w:val="28"/>
        </w:rPr>
        <w:t xml:space="preserve"> полномочий представителя гражданина. Отказ в приеме запроса и документов в иных случаях не допускается.</w:t>
      </w:r>
    </w:p>
    <w:p w:rsidR="00F52068" w:rsidRPr="00F52068" w:rsidRDefault="00F52068" w:rsidP="00F520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068" w:rsidRPr="00F52068" w:rsidRDefault="00F52068" w:rsidP="00F520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732" w:rsidRPr="00F52068" w:rsidRDefault="00F52068" w:rsidP="00F520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6732" w:rsidRPr="00F5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revisionView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68"/>
    <w:rsid w:val="00AB482D"/>
    <w:rsid w:val="00EC68AE"/>
    <w:rsid w:val="00F5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2019-11-21T15:00:00Z</dcterms:created>
  <dcterms:modified xsi:type="dcterms:W3CDTF">2019-11-21T15:04:00Z</dcterms:modified>
</cp:coreProperties>
</file>